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T.C. SAĞLIK BAKANLIĞI</w:t>
      </w:r>
    </w:p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TEMEL İŞ SAĞLIĞI ve GÜVENLİĞİ EĞİTİMİ</w:t>
      </w:r>
    </w:p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AZ TEHLİKELİ SINIFTA YER ALAN İŞYERLERİNDE ÇALIŞANLAR İÇİN</w:t>
      </w:r>
    </w:p>
    <w:p w:rsidR="008A3D37" w:rsidRDefault="008A3D37" w:rsidP="008A3D37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 xml:space="preserve">BLOK 1 – 2 – 3 EĞİTİM PROGRAMI </w:t>
      </w:r>
    </w:p>
    <w:p w:rsidR="008A3D37" w:rsidRDefault="008A3D37" w:rsidP="008A3D37">
      <w:pPr>
        <w:pStyle w:val="Pa85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10-07-2017 (GRUP 3)</w:t>
      </w:r>
    </w:p>
    <w:p w:rsidR="008A3D37" w:rsidRDefault="008A3D37" w:rsidP="008A3D37">
      <w:pPr>
        <w:pStyle w:val="Pa85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İL SAĞLIK MÜDÜRLÜĞÜ -AKDENİZ TOPLANTI SALONU</w:t>
      </w:r>
    </w:p>
    <w:p w:rsidR="008A3D37" w:rsidRDefault="008A3D37" w:rsidP="008A3D37">
      <w:pPr>
        <w:rPr>
          <w:rFonts w:ascii="Arial Narrow" w:hAnsi="Arial Narrow"/>
          <w:sz w:val="28"/>
          <w:szCs w:val="28"/>
        </w:rPr>
      </w:pPr>
    </w:p>
    <w:p w:rsidR="008A3D37" w:rsidRDefault="008A3D37" w:rsidP="008A3D37">
      <w:pPr>
        <w:rPr>
          <w:rFonts w:ascii="Arial Narrow" w:hAnsi="Arial Narrow"/>
          <w:sz w:val="28"/>
          <w:szCs w:val="28"/>
        </w:rPr>
      </w:pP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08.30 – 09.00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Eğitim Programının Tanıtımı – Eğitim Öncesi Değerlendirme Formu ile Değerlendirme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09.00 – 09.45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Çalışma Mevzuatı ile </w:t>
      </w:r>
      <w:proofErr w:type="spellStart"/>
      <w:r w:rsidRPr="008A3D37">
        <w:rPr>
          <w:rStyle w:val="A14"/>
          <w:rFonts w:ascii="Arial Narrow" w:hAnsi="Arial Narrow"/>
          <w:sz w:val="24"/>
          <w:szCs w:val="24"/>
        </w:rPr>
        <w:t>İgili</w:t>
      </w:r>
      <w:proofErr w:type="spellEnd"/>
      <w:r w:rsidRPr="008A3D37">
        <w:rPr>
          <w:rStyle w:val="A14"/>
          <w:rFonts w:ascii="Arial Narrow" w:hAnsi="Arial Narrow"/>
          <w:sz w:val="24"/>
          <w:szCs w:val="24"/>
        </w:rPr>
        <w:t xml:space="preserve"> Bilgiler - Çalışanların Yasal Hak ve Sorumlulukları – İş Kazası ve Meslek Hastalığından Doğan Hukuki Sonuçlar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09.45 – 10.00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10.00 – 10.45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Meslek Hastalıklarının Sebepleri - Hastalıktan Korunma Prensipleri ve Korunma Tekniklerinin Uygulanması  – İşyeri Temizliği ve Düzeni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10.45 – 11.00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11.00 – 11.45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Biyolojik Risk Etmenleri – Psikososyal Risk Etmenleri - Fiziksel Risk Etmenleri – Kimyasal Risk Etmenleri</w:t>
      </w:r>
    </w:p>
    <w:p w:rsidR="008A3D37" w:rsidRPr="008A3D37" w:rsidRDefault="008A3D37" w:rsidP="008A3D37">
      <w:pPr>
        <w:pStyle w:val="Pa85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11.45 – 12.00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85"/>
        <w:jc w:val="both"/>
        <w:rPr>
          <w:rStyle w:val="A14"/>
          <w:rFonts w:ascii="Arial Narrow" w:hAnsi="Arial Narrow"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12.00 – 12.45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Ergonomik Risk Etmenleri – Ekranlı Araçlarla Çalışma – Elle Kaldırma ve Taşıma</w:t>
      </w:r>
    </w:p>
    <w:p w:rsidR="008A3D37" w:rsidRPr="008A3D37" w:rsidRDefault="008A3D37" w:rsidP="008A3D37">
      <w:pPr>
        <w:pStyle w:val="Pa85"/>
        <w:jc w:val="both"/>
      </w:pPr>
      <w:r w:rsidRPr="008A3D37">
        <w:rPr>
          <w:rStyle w:val="A14"/>
          <w:rFonts w:ascii="Arial Narrow" w:hAnsi="Arial Narrow"/>
          <w:b/>
          <w:sz w:val="24"/>
          <w:szCs w:val="24"/>
        </w:rPr>
        <w:t>12.45 – 13.00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Gün değerlendirmesi </w:t>
      </w:r>
    </w:p>
    <w:p w:rsidR="008A3D37" w:rsidRPr="008A3D37" w:rsidRDefault="008A3D37" w:rsidP="008A3D37">
      <w:pPr>
        <w:pStyle w:val="Pa33"/>
        <w:rPr>
          <w:rStyle w:val="A14"/>
          <w:rFonts w:ascii="Arial Narrow" w:hAnsi="Arial Narrow"/>
          <w:b/>
          <w:sz w:val="24"/>
          <w:szCs w:val="24"/>
        </w:rPr>
      </w:pPr>
    </w:p>
    <w:p w:rsidR="008A3D37" w:rsidRPr="008A3D37" w:rsidRDefault="008A3D37" w:rsidP="008A3D37">
      <w:pPr>
        <w:pStyle w:val="Pa33"/>
        <w:rPr>
          <w:rStyle w:val="A14"/>
          <w:rFonts w:ascii="Arial Narrow" w:hAnsi="Arial Narrow"/>
          <w:b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13.00 – 13.30</w:t>
      </w:r>
      <w:r w:rsidRPr="008A3D37">
        <w:rPr>
          <w:rStyle w:val="A14"/>
          <w:rFonts w:ascii="Arial Narrow" w:hAnsi="Arial Narrow"/>
          <w:b/>
          <w:sz w:val="24"/>
          <w:szCs w:val="24"/>
        </w:rPr>
        <w:tab/>
      </w:r>
      <w:r w:rsidRPr="008A3D37">
        <w:rPr>
          <w:rStyle w:val="A14"/>
          <w:rFonts w:ascii="Arial Narrow" w:hAnsi="Arial Narrow"/>
          <w:sz w:val="24"/>
          <w:szCs w:val="24"/>
        </w:rPr>
        <w:t>Ara</w:t>
      </w:r>
      <w:bookmarkStart w:id="0" w:name="_GoBack"/>
      <w:bookmarkEnd w:id="0"/>
    </w:p>
    <w:p w:rsidR="008A3D37" w:rsidRPr="008A3D37" w:rsidRDefault="008A3D37" w:rsidP="008A3D37">
      <w:pPr>
        <w:pStyle w:val="Default"/>
      </w:pP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13.30 – 14.15</w:t>
      </w:r>
      <w:r w:rsidRPr="008A3D37">
        <w:rPr>
          <w:rStyle w:val="A14"/>
          <w:rFonts w:ascii="Arial Narrow" w:hAnsi="Arial Narrow"/>
          <w:sz w:val="24"/>
          <w:szCs w:val="24"/>
        </w:rPr>
        <w:tab/>
        <w:t>İlk Yardım</w:t>
      </w: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14.15 – 14.30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 </w:t>
      </w:r>
    </w:p>
    <w:p w:rsidR="008A3D37" w:rsidRPr="008A3D37" w:rsidRDefault="008A3D37" w:rsidP="008A3D37">
      <w:pPr>
        <w:pStyle w:val="Pa33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14.30 – 15.15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 Elektrik, Tehlikeleri, Riskleri ve Önlemleri – İş Kazalarının Sebepleri ve Korunma Prensipleri ile Tekniklerinin Uygulanması</w:t>
      </w: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15.15 – 15.30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33"/>
        <w:jc w:val="both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15.30 – 16.15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İş Ekipmanlarının Güvenli Kullanımı – Kişisel Koruyucu Donanım Kullanımı - Güvenlik ve Sağlık İşaretleri </w:t>
      </w:r>
    </w:p>
    <w:p w:rsidR="008A3D37" w:rsidRPr="008A3D37" w:rsidRDefault="008A3D37" w:rsidP="008A3D37">
      <w:pPr>
        <w:pStyle w:val="Pa33"/>
        <w:rPr>
          <w:rFonts w:ascii="Arial Narrow" w:hAnsi="Arial Narrow" w:cs="Arno Pro"/>
          <w:color w:val="000000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16.15 – 16.30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Ara </w:t>
      </w:r>
    </w:p>
    <w:p w:rsidR="008A3D37" w:rsidRPr="008A3D37" w:rsidRDefault="008A3D37" w:rsidP="008A3D37">
      <w:pPr>
        <w:pStyle w:val="Pa33"/>
        <w:rPr>
          <w:rStyle w:val="A14"/>
          <w:rFonts w:ascii="Arial Narrow" w:hAnsi="Arial Narrow"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16.30 – 17.15</w:t>
      </w:r>
      <w:r w:rsidRPr="008A3D37">
        <w:rPr>
          <w:rStyle w:val="A14"/>
          <w:rFonts w:ascii="Arial Narrow" w:hAnsi="Arial Narrow"/>
          <w:sz w:val="24"/>
          <w:szCs w:val="24"/>
        </w:rPr>
        <w:t xml:space="preserve"> </w:t>
      </w:r>
      <w:r w:rsidRPr="008A3D37">
        <w:rPr>
          <w:rStyle w:val="A14"/>
          <w:rFonts w:ascii="Arial Narrow" w:hAnsi="Arial Narrow"/>
          <w:sz w:val="24"/>
          <w:szCs w:val="24"/>
        </w:rPr>
        <w:tab/>
        <w:t>Parlama, Patlama, Yangın ve Yangından Korunma – Tahliye ve Kurtarma - İş Sağlığı ve Güvenliği Genel Kuralları ve Güvenlik Kültürü</w:t>
      </w:r>
    </w:p>
    <w:p w:rsidR="008A3D37" w:rsidRPr="008A3D37" w:rsidRDefault="008A3D37" w:rsidP="008A3D37">
      <w:pPr>
        <w:rPr>
          <w:rStyle w:val="A14"/>
          <w:rFonts w:ascii="Arial Narrow" w:hAnsi="Arial Narrow"/>
          <w:sz w:val="24"/>
          <w:szCs w:val="24"/>
        </w:rPr>
      </w:pPr>
      <w:r w:rsidRPr="008A3D37">
        <w:rPr>
          <w:rStyle w:val="A14"/>
          <w:rFonts w:ascii="Arial Narrow" w:hAnsi="Arial Narrow"/>
          <w:b/>
          <w:sz w:val="24"/>
          <w:szCs w:val="24"/>
        </w:rPr>
        <w:t>17.15 – 17.45</w:t>
      </w:r>
      <w:r w:rsidRPr="008A3D37">
        <w:rPr>
          <w:rStyle w:val="A14"/>
          <w:rFonts w:ascii="Arial Narrow" w:hAnsi="Arial Narrow"/>
          <w:sz w:val="24"/>
          <w:szCs w:val="24"/>
        </w:rPr>
        <w:tab/>
        <w:t xml:space="preserve"> Eğitim Sonu Değerlendirme Formu ile Değerlendirme - Eğitimin Değerlendirmesi</w:t>
      </w:r>
    </w:p>
    <w:p w:rsidR="008A3D37" w:rsidRDefault="008A3D37" w:rsidP="008A3D37">
      <w:r>
        <w:rPr>
          <w:rStyle w:val="A14"/>
          <w:rFonts w:ascii="Arial Narrow" w:hAnsi="Arial Narrow"/>
          <w:sz w:val="24"/>
          <w:szCs w:val="24"/>
        </w:rPr>
        <w:t xml:space="preserve"> </w:t>
      </w:r>
    </w:p>
    <w:p w:rsidR="008A3D37" w:rsidRDefault="008A3D37" w:rsidP="008A3D37">
      <w:pP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  <w:t xml:space="preserve">EĞİTİCİLER </w:t>
      </w:r>
      <w: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 w:cs="Arno Pro"/>
          <w:b/>
          <w:bCs/>
          <w:color w:val="000000"/>
          <w:sz w:val="24"/>
          <w:szCs w:val="24"/>
          <w:u w:val="single"/>
        </w:rPr>
        <w:tab/>
        <w:t>:</w:t>
      </w:r>
    </w:p>
    <w:p w:rsidR="008A3D37" w:rsidRDefault="008A3D37" w:rsidP="008A3D37">
      <w:pPr>
        <w:rPr>
          <w:rFonts w:ascii="Arial Narrow" w:hAnsi="Arial Narrow" w:cs="Arno Pro"/>
          <w:b/>
          <w:bCs/>
          <w:color w:val="000000"/>
          <w:sz w:val="24"/>
          <w:szCs w:val="24"/>
        </w:rPr>
      </w:pPr>
      <w:r>
        <w:rPr>
          <w:rFonts w:ascii="Arial Narrow" w:hAnsi="Arial Narrow" w:cs="Arno Pro"/>
          <w:b/>
          <w:bCs/>
          <w:color w:val="000000"/>
          <w:sz w:val="24"/>
          <w:szCs w:val="24"/>
        </w:rPr>
        <w:t>İşyeri Hekimi</w:t>
      </w:r>
      <w:r>
        <w:rPr>
          <w:rFonts w:ascii="Arial Narrow" w:hAnsi="Arial Narrow" w:cs="Arno Pro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no Pro"/>
          <w:b/>
          <w:bCs/>
          <w:color w:val="000000"/>
          <w:sz w:val="24"/>
          <w:szCs w:val="24"/>
        </w:rPr>
        <w:tab/>
        <w:t>: Dr. Latif Serdar ÇELİK</w:t>
      </w:r>
    </w:p>
    <w:p w:rsidR="008A3D37" w:rsidRDefault="008A3D37" w:rsidP="008A3D37">
      <w:pPr>
        <w:rPr>
          <w:rFonts w:ascii="Arial Narrow" w:hAnsi="Arial Narrow" w:cs="Arno Pro"/>
          <w:b/>
          <w:bCs/>
          <w:color w:val="000000"/>
          <w:sz w:val="24"/>
          <w:szCs w:val="24"/>
        </w:rPr>
      </w:pPr>
      <w:r>
        <w:rPr>
          <w:rFonts w:ascii="Arial Narrow" w:hAnsi="Arial Narrow" w:cs="Arno Pro"/>
          <w:b/>
          <w:bCs/>
          <w:color w:val="000000"/>
          <w:sz w:val="24"/>
          <w:szCs w:val="24"/>
        </w:rPr>
        <w:t>İş Güvenliği Uzmanı</w:t>
      </w:r>
      <w:r>
        <w:rPr>
          <w:rFonts w:ascii="Arial Narrow" w:hAnsi="Arial Narrow" w:cs="Arno Pro"/>
          <w:b/>
          <w:bCs/>
          <w:color w:val="000000"/>
          <w:sz w:val="24"/>
          <w:szCs w:val="24"/>
        </w:rPr>
        <w:tab/>
        <w:t>: Makina Mühendisi Mehmet Emin Tunç - Gıda Mühendisi Tülay ÖLÇEK</w:t>
      </w:r>
    </w:p>
    <w:p w:rsidR="008A3D37" w:rsidRDefault="008A3D37" w:rsidP="008A3D37"/>
    <w:p w:rsidR="00EF7305" w:rsidRPr="00831092" w:rsidRDefault="00EF7305" w:rsidP="00831092">
      <w:pPr>
        <w:rPr>
          <w:rFonts w:ascii="Arial Narrow" w:hAnsi="Arial Narrow"/>
          <w:sz w:val="24"/>
          <w:szCs w:val="24"/>
        </w:rPr>
      </w:pPr>
    </w:p>
    <w:sectPr w:rsidR="00EF7305" w:rsidRPr="00831092" w:rsidSect="00744CD9">
      <w:pgSz w:w="11905" w:h="17337"/>
      <w:pgMar w:top="646" w:right="427" w:bottom="0" w:left="90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FB"/>
    <w:rsid w:val="001546BC"/>
    <w:rsid w:val="001972FB"/>
    <w:rsid w:val="003D7623"/>
    <w:rsid w:val="00524F04"/>
    <w:rsid w:val="00601973"/>
    <w:rsid w:val="00653211"/>
    <w:rsid w:val="00831092"/>
    <w:rsid w:val="008A3D37"/>
    <w:rsid w:val="00912495"/>
    <w:rsid w:val="00A1259E"/>
    <w:rsid w:val="00A323F3"/>
    <w:rsid w:val="00A37593"/>
    <w:rsid w:val="00D91858"/>
    <w:rsid w:val="00E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5">
    <w:name w:val="Pa85"/>
    <w:basedOn w:val="Normal"/>
    <w:next w:val="Normal"/>
    <w:uiPriority w:val="99"/>
    <w:rsid w:val="001972FB"/>
    <w:pPr>
      <w:autoSpaceDE w:val="0"/>
      <w:autoSpaceDN w:val="0"/>
      <w:adjustRightInd w:val="0"/>
      <w:spacing w:after="0" w:line="221" w:lineRule="atLeast"/>
    </w:pPr>
    <w:rPr>
      <w:rFonts w:ascii="Arno Pro" w:hAnsi="Arno Pro"/>
      <w:sz w:val="24"/>
      <w:szCs w:val="24"/>
    </w:rPr>
  </w:style>
  <w:style w:type="character" w:customStyle="1" w:styleId="A14">
    <w:name w:val="A14"/>
    <w:uiPriority w:val="99"/>
    <w:rsid w:val="001972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1972FB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72F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972FB"/>
    <w:pPr>
      <w:spacing w:line="24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F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972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72FB"/>
    <w:rPr>
      <w:rFonts w:eastAsiaTheme="minorEastAsia"/>
      <w:lang w:eastAsia="tr-TR"/>
    </w:rPr>
  </w:style>
  <w:style w:type="paragraph" w:customStyle="1" w:styleId="Pa33">
    <w:name w:val="Pa33"/>
    <w:basedOn w:val="Default"/>
    <w:next w:val="Default"/>
    <w:uiPriority w:val="99"/>
    <w:rsid w:val="00831092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5">
    <w:name w:val="Pa85"/>
    <w:basedOn w:val="Normal"/>
    <w:next w:val="Normal"/>
    <w:uiPriority w:val="99"/>
    <w:rsid w:val="001972FB"/>
    <w:pPr>
      <w:autoSpaceDE w:val="0"/>
      <w:autoSpaceDN w:val="0"/>
      <w:adjustRightInd w:val="0"/>
      <w:spacing w:after="0" w:line="221" w:lineRule="atLeast"/>
    </w:pPr>
    <w:rPr>
      <w:rFonts w:ascii="Arno Pro" w:hAnsi="Arno Pro"/>
      <w:sz w:val="24"/>
      <w:szCs w:val="24"/>
    </w:rPr>
  </w:style>
  <w:style w:type="character" w:customStyle="1" w:styleId="A14">
    <w:name w:val="A14"/>
    <w:uiPriority w:val="99"/>
    <w:rsid w:val="001972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1972FB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72F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972FB"/>
    <w:pPr>
      <w:spacing w:line="24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F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972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72FB"/>
    <w:rPr>
      <w:rFonts w:eastAsiaTheme="minorEastAsia"/>
      <w:lang w:eastAsia="tr-TR"/>
    </w:rPr>
  </w:style>
  <w:style w:type="paragraph" w:customStyle="1" w:styleId="Pa33">
    <w:name w:val="Pa33"/>
    <w:basedOn w:val="Default"/>
    <w:next w:val="Default"/>
    <w:uiPriority w:val="99"/>
    <w:rsid w:val="0083109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Mehmet KIRAN</dc:creator>
  <cp:lastModifiedBy>Fatih Mehmet KIRAN</cp:lastModifiedBy>
  <cp:revision>9</cp:revision>
  <dcterms:created xsi:type="dcterms:W3CDTF">2017-05-24T09:04:00Z</dcterms:created>
  <dcterms:modified xsi:type="dcterms:W3CDTF">2017-06-07T11:46:00Z</dcterms:modified>
</cp:coreProperties>
</file>